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216"/>
        </w:tabs>
        <w:bidi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附件2：</w:t>
      </w:r>
    </w:p>
    <w:p>
      <w:pPr>
        <w:tabs>
          <w:tab w:val="left" w:pos="321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16"/>
        </w:tabs>
        <w:bidi w:val="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仪器设备申请报废操作流程</w:t>
      </w:r>
    </w:p>
    <w:p>
      <w:pPr>
        <w:numPr>
          <w:ilvl w:val="0"/>
          <w:numId w:val="1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陆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资产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综合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管理系统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http://assets2019.jnu.edu.cn/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）</w:t>
      </w:r>
    </w:p>
    <w:p>
      <w:pPr>
        <w:numPr>
          <w:ilvl w:val="0"/>
          <w:numId w:val="1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选择需要报废的仪器设备（一次申请可选择多台）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（1）1000元（含）以上仪器设备报废。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646420" cy="2096770"/>
            <wp:effectExtent l="0" t="0" r="11430" b="1778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1500" cy="2066925"/>
            <wp:effectExtent l="0" t="0" r="6350" b="9525"/>
            <wp:docPr id="1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9595" cy="1555115"/>
            <wp:effectExtent l="0" t="0" r="8255" b="6985"/>
            <wp:docPr id="1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1000元以下仪器设备报废。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44515" cy="2183765"/>
            <wp:effectExtent l="0" t="0" r="13335" b="6985"/>
            <wp:docPr id="1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649595" cy="1731645"/>
            <wp:effectExtent l="0" t="0" r="8255" b="1905"/>
            <wp:docPr id="1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49595" cy="1772285"/>
            <wp:effectExtent l="0" t="0" r="8255" b="18415"/>
            <wp:docPr id="1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3.打印报废申请单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（1）提交后按顺序提示打印申请单。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（2）提交后没有在当时打印申请单，后来因工作需要打印申请单。</w:t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52135" cy="2249170"/>
            <wp:effectExtent l="0" t="0" r="5715" b="17780"/>
            <wp:docPr id="1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45150" cy="1950085"/>
            <wp:effectExtent l="0" t="0" r="12700" b="12065"/>
            <wp:docPr id="1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216"/>
        </w:tabs>
        <w:bidi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41975" cy="1950085"/>
            <wp:effectExtent l="0" t="0" r="15875" b="12065"/>
            <wp:docPr id="1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3EE903"/>
    <w:multiLevelType w:val="singleLevel"/>
    <w:tmpl w:val="EB3EE9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zYWYxZThkNDUzNDhjZGEzZmQ5MDFiZTlkZWY5OWEifQ=="/>
  </w:docVars>
  <w:rsids>
    <w:rsidRoot w:val="43BE001D"/>
    <w:rsid w:val="003C51F2"/>
    <w:rsid w:val="43B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137</Words>
  <Characters>191</Characters>
  <Lines>0</Lines>
  <Paragraphs>0</Paragraphs>
  <TotalTime>0</TotalTime>
  <ScaleCrop>false</ScaleCrop>
  <LinksUpToDate>false</LinksUpToDate>
  <CharactersWithSpaces>192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2023-04-17T09:02:00Z</dcterms:created>
  <dc:creator>Serendipity</dc:creator>
  <cp:lastModifiedBy>Serendipity</cp:lastModifiedBy>
  <dcterms:modified xsi:type="dcterms:W3CDTF">2023-04-24T03:28:48Z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93825E0888BE441CA75545D68E683282</vt:lpwstr>
  </property>
</Properties>
</file>