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32131"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FCC16C4">
      <w:pPr>
        <w:spacing w:before="156" w:beforeLines="50" w:after="156" w:afterLines="50" w:line="560" w:lineRule="exact"/>
        <w:ind w:right="25" w:rightChars="12"/>
        <w:rPr>
          <w:rFonts w:hint="eastAsia" w:ascii="仿宋" w:hAnsi="仿宋" w:eastAsia="仿宋"/>
          <w:b/>
          <w:sz w:val="32"/>
          <w:szCs w:val="32"/>
        </w:rPr>
      </w:pPr>
    </w:p>
    <w:p w14:paraId="3A3F2766">
      <w:pPr>
        <w:spacing w:before="156" w:beforeLines="50" w:after="156" w:afterLines="50" w:line="360" w:lineRule="auto"/>
        <w:ind w:right="25" w:rightChars="12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暨南大学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人工智能赋能实验教学改革</w:t>
      </w:r>
      <w:r>
        <w:rPr>
          <w:rFonts w:hint="eastAsia" w:ascii="方正小标宋简体" w:hAnsi="仿宋" w:eastAsia="方正小标宋简体"/>
          <w:sz w:val="44"/>
          <w:szCs w:val="44"/>
        </w:rPr>
        <w:t>专项</w:t>
      </w:r>
    </w:p>
    <w:p w14:paraId="40584435">
      <w:pPr>
        <w:widowControl/>
        <w:spacing w:after="156" w:afterLines="50" w:line="360" w:lineRule="auto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申  请  书</w:t>
      </w:r>
    </w:p>
    <w:p w14:paraId="0B1B8B45">
      <w:pPr>
        <w:widowControl/>
        <w:spacing w:line="24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637B191">
      <w:pPr>
        <w:widowControl/>
        <w:spacing w:line="24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6279"/>
      </w:tblGrid>
      <w:tr w14:paraId="1DB8B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5AB78DE6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06F7CF4A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70B5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141" w:type="dxa"/>
            <w:noWrap w:val="0"/>
            <w:vAlign w:val="center"/>
          </w:tcPr>
          <w:p w14:paraId="2D708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313" w:afterLines="100" w:afterAutospacing="0"/>
              <w:ind w:firstLine="160" w:firstLineChars="50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类别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34197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新型实验课程建设</w:t>
            </w:r>
          </w:p>
          <w:p w14:paraId="49B7D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实验教学数字教材建设</w:t>
            </w:r>
          </w:p>
          <w:p w14:paraId="35F43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实验教学数字教师建设</w:t>
            </w:r>
          </w:p>
          <w:p w14:paraId="2C75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其他</w:t>
            </w:r>
          </w:p>
        </w:tc>
      </w:tr>
      <w:tr w14:paraId="64F3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7014FF80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0177E92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   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）</w:t>
            </w:r>
          </w:p>
        </w:tc>
      </w:tr>
      <w:tr w14:paraId="53AD2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410691C2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所在单位：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6082F5FA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   （盖章)</w:t>
            </w:r>
          </w:p>
        </w:tc>
      </w:tr>
      <w:tr w14:paraId="5F8DB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6C0A1A70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758AE71E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2652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noWrap w:val="0"/>
            <w:vAlign w:val="center"/>
          </w:tcPr>
          <w:p w14:paraId="1E8754DA">
            <w:pPr>
              <w:widowControl/>
              <w:spacing w:before="100" w:beforeAutospacing="1" w:after="100" w:afterAutospacing="1"/>
              <w:ind w:firstLine="160" w:firstLineChars="5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noWrap w:val="0"/>
            <w:vAlign w:val="center"/>
          </w:tcPr>
          <w:p w14:paraId="31B970D8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 w14:paraId="175E1DA7">
      <w:pPr>
        <w:widowControl/>
        <w:spacing w:before="312" w:beforeLines="100" w:line="5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7A16DD5F">
      <w:pPr>
        <w:widowControl/>
        <w:spacing w:before="312" w:beforeLines="100" w:line="5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暨南大学实验室与设备管理处  制</w:t>
      </w:r>
    </w:p>
    <w:p w14:paraId="4662BCD4"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>月</w:t>
      </w:r>
    </w:p>
    <w:p w14:paraId="3381A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jc w:val="center"/>
        <w:textAlignment w:val="auto"/>
        <w:rPr>
          <w:rFonts w:hint="eastAsia" w:ascii="仿宋" w:hAnsi="仿宋" w:eastAsia="仿宋"/>
          <w:spacing w:val="3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  <w:r>
        <w:rPr>
          <w:rFonts w:ascii="仿宋" w:hAnsi="仿宋" w:eastAsia="仿宋"/>
          <w:b/>
          <w:bCs/>
          <w:spacing w:val="32"/>
          <w:sz w:val="32"/>
          <w:szCs w:val="32"/>
        </w:rPr>
        <w:t>填表说明</w:t>
      </w:r>
    </w:p>
    <w:p w14:paraId="452D7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类别</w:t>
      </w:r>
      <w:r>
        <w:rPr>
          <w:rFonts w:hint="eastAsia" w:ascii="仿宋" w:hAnsi="仿宋" w:eastAsia="仿宋"/>
          <w:sz w:val="32"/>
          <w:szCs w:val="32"/>
        </w:rPr>
        <w:t>：包括且不限于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新型实验课程建设、实验教学数字教材建设、实验教学数字教师建设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eastAsia="zh-CN"/>
        </w:rPr>
        <w:t>，只可单选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A7B3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  <w:t>2.实验教学数字教材建设项目需通过附件附教材编写大纲（包括章、节）。</w:t>
      </w:r>
    </w:p>
    <w:p w14:paraId="01EF1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申报材料应客观、真实，尊重他人知识产权，遵守国家有关知识产权法律法规。</w:t>
      </w:r>
    </w:p>
    <w:p w14:paraId="7A9DA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申报材料编写应避免过于理论化和技术化，避免体现申报单位宣传色彩。</w:t>
      </w:r>
    </w:p>
    <w:p w14:paraId="49C34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第一次出现外文名词时，要写清全称和缩写，再出现同一词时可以使用缩写。</w:t>
      </w:r>
    </w:p>
    <w:p w14:paraId="35AC3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.申请书中各项内容用“小四”号仿宋体填写。</w:t>
      </w:r>
    </w:p>
    <w:p w14:paraId="6AC10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.表格空间不足的，可以扩展。</w:t>
      </w:r>
    </w:p>
    <w:p w14:paraId="256D1D59">
      <w:pPr>
        <w:ind w:firstLine="280" w:firstLineChars="1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 w:cs="仿宋"/>
          <w:color w:val="333333"/>
          <w:kern w:val="0"/>
          <w:sz w:val="28"/>
          <w:szCs w:val="28"/>
          <w:lang w:bidi="ar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基本信息</w:t>
      </w:r>
    </w:p>
    <w:tbl>
      <w:tblPr>
        <w:tblStyle w:val="2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053"/>
        <w:gridCol w:w="812"/>
        <w:gridCol w:w="1031"/>
        <w:gridCol w:w="332"/>
        <w:gridCol w:w="2338"/>
        <w:gridCol w:w="87"/>
        <w:gridCol w:w="1293"/>
        <w:gridCol w:w="332"/>
        <w:gridCol w:w="907"/>
      </w:tblGrid>
      <w:tr w14:paraId="3A31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9713" w:type="dxa"/>
            <w:gridSpan w:val="10"/>
            <w:noWrap w:val="0"/>
            <w:vAlign w:val="center"/>
          </w:tcPr>
          <w:p w14:paraId="32C34E12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项目基本信息</w:t>
            </w:r>
          </w:p>
        </w:tc>
      </w:tr>
      <w:tr w14:paraId="3026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81" w:type="dxa"/>
            <w:gridSpan w:val="2"/>
            <w:noWrap w:val="0"/>
            <w:vAlign w:val="center"/>
          </w:tcPr>
          <w:p w14:paraId="2DE035EF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132" w:type="dxa"/>
            <w:gridSpan w:val="8"/>
            <w:noWrap w:val="0"/>
            <w:vAlign w:val="center"/>
          </w:tcPr>
          <w:p w14:paraId="5B27117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EEE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81" w:type="dxa"/>
            <w:gridSpan w:val="2"/>
            <w:shd w:val="clear" w:color="auto" w:fill="auto"/>
            <w:noWrap w:val="0"/>
            <w:vAlign w:val="center"/>
          </w:tcPr>
          <w:p w14:paraId="3B75302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适用专业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 w14:paraId="6C1947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064C24E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适用课程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 w14:paraId="025147A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（课程名称+编号）</w:t>
            </w:r>
          </w:p>
        </w:tc>
      </w:tr>
      <w:tr w14:paraId="1AAB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  <w:jc w:val="center"/>
        </w:trPr>
        <w:tc>
          <w:tcPr>
            <w:tcW w:w="2581" w:type="dxa"/>
            <w:gridSpan w:val="2"/>
            <w:shd w:val="clear" w:color="auto" w:fill="auto"/>
            <w:noWrap w:val="0"/>
            <w:vAlign w:val="center"/>
          </w:tcPr>
          <w:p w14:paraId="332764C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课程类别</w:t>
            </w:r>
          </w:p>
        </w:tc>
        <w:tc>
          <w:tcPr>
            <w:tcW w:w="7132" w:type="dxa"/>
            <w:gridSpan w:val="8"/>
            <w:noWrap w:val="0"/>
            <w:vAlign w:val="center"/>
          </w:tcPr>
          <w:p w14:paraId="559F2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通识教育必修课程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通识教育选修课程</w:t>
            </w:r>
          </w:p>
          <w:p w14:paraId="6288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基础教育必修课程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基础教育选修课程</w:t>
            </w:r>
          </w:p>
          <w:p w14:paraId="31FD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专业教育必修课程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专业教育选修课程</w:t>
            </w:r>
          </w:p>
          <w:p w14:paraId="519D8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7A4B0B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F34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81" w:type="dxa"/>
            <w:gridSpan w:val="2"/>
            <w:shd w:val="clear" w:color="auto" w:fill="auto"/>
            <w:noWrap w:val="0"/>
            <w:vAlign w:val="center"/>
          </w:tcPr>
          <w:p w14:paraId="7F7390A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实验类型</w:t>
            </w:r>
          </w:p>
        </w:tc>
        <w:tc>
          <w:tcPr>
            <w:tcW w:w="7132" w:type="dxa"/>
            <w:gridSpan w:val="8"/>
            <w:noWrap w:val="0"/>
            <w:vAlign w:val="center"/>
          </w:tcPr>
          <w:p w14:paraId="7EB23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验证性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综合性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设计性</w:t>
            </w:r>
          </w:p>
          <w:p w14:paraId="17CB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</w:p>
          <w:p w14:paraId="1889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</w:p>
          <w:p w14:paraId="2FAED9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DC6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4424" w:type="dxa"/>
            <w:gridSpan w:val="4"/>
            <w:shd w:val="clear" w:color="auto" w:fill="auto"/>
            <w:noWrap w:val="0"/>
            <w:vAlign w:val="center"/>
          </w:tcPr>
          <w:p w14:paraId="5ACA97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是否有计划纳入本科实验教学大纲</w:t>
            </w:r>
          </w:p>
        </w:tc>
        <w:tc>
          <w:tcPr>
            <w:tcW w:w="5289" w:type="dxa"/>
            <w:gridSpan w:val="6"/>
            <w:noWrap w:val="0"/>
            <w:vAlign w:val="center"/>
          </w:tcPr>
          <w:p w14:paraId="642E370C"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否 </w:t>
            </w:r>
          </w:p>
        </w:tc>
      </w:tr>
      <w:tr w14:paraId="792D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424" w:type="dxa"/>
            <w:gridSpan w:val="4"/>
            <w:shd w:val="clear" w:color="auto" w:fill="auto"/>
            <w:noWrap w:val="0"/>
            <w:vAlign w:val="center"/>
          </w:tcPr>
          <w:p w14:paraId="6DBA112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项目拟选用的大模型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5289" w:type="dxa"/>
            <w:gridSpan w:val="6"/>
            <w:noWrap w:val="0"/>
            <w:vAlign w:val="center"/>
          </w:tcPr>
          <w:p w14:paraId="23BDF8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605E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424" w:type="dxa"/>
            <w:gridSpan w:val="4"/>
            <w:shd w:val="clear" w:color="auto" w:fill="auto"/>
            <w:noWrap w:val="0"/>
            <w:vAlign w:val="center"/>
          </w:tcPr>
          <w:p w14:paraId="3519FEDB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项目拟依托的数字资源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5289" w:type="dxa"/>
            <w:gridSpan w:val="6"/>
            <w:noWrap w:val="0"/>
            <w:vAlign w:val="center"/>
          </w:tcPr>
          <w:p w14:paraId="3FA58B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（项目若使用数字资源，请填写数字资源名称及网址，如知识图谱搭建平台、虚拟仿真资源等。）</w:t>
            </w:r>
          </w:p>
        </w:tc>
      </w:tr>
      <w:tr w14:paraId="23BD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424" w:type="dxa"/>
            <w:gridSpan w:val="4"/>
            <w:shd w:val="clear" w:color="auto" w:fill="auto"/>
            <w:noWrap w:val="0"/>
            <w:vAlign w:val="center"/>
          </w:tcPr>
          <w:p w14:paraId="4E517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数字教材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5289" w:type="dxa"/>
            <w:gridSpan w:val="6"/>
            <w:shd w:val="clear" w:color="auto" w:fill="auto"/>
            <w:noWrap w:val="0"/>
            <w:vAlign w:val="center"/>
          </w:tcPr>
          <w:p w14:paraId="2DDF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（请填写已出版纸质教材名称、已出版纸质教材出版社、拟选出版社、拟出版时间。）</w:t>
            </w:r>
          </w:p>
        </w:tc>
      </w:tr>
      <w:tr w14:paraId="0DEF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13" w:type="dxa"/>
            <w:gridSpan w:val="10"/>
            <w:noWrap w:val="0"/>
            <w:vAlign w:val="center"/>
          </w:tcPr>
          <w:p w14:paraId="2D2F10C7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项目负责人基本情况</w:t>
            </w:r>
          </w:p>
        </w:tc>
      </w:tr>
      <w:tr w14:paraId="593B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28" w:type="dxa"/>
            <w:noWrap w:val="0"/>
            <w:vAlign w:val="center"/>
          </w:tcPr>
          <w:p w14:paraId="7A4648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 w14:paraId="5F793EB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1" w:type="dxa"/>
            <w:noWrap w:val="0"/>
            <w:vAlign w:val="center"/>
          </w:tcPr>
          <w:p w14:paraId="0996088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66BB687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074AFE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 w14:paraId="7FB9E5B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4A0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28" w:type="dxa"/>
            <w:noWrap w:val="0"/>
            <w:vAlign w:val="center"/>
          </w:tcPr>
          <w:p w14:paraId="6313382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历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 w14:paraId="4DADAFA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01" w:type="dxa"/>
            <w:gridSpan w:val="3"/>
            <w:noWrap w:val="0"/>
            <w:vAlign w:val="center"/>
          </w:tcPr>
          <w:p w14:paraId="6E8D256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主要研究方向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 w14:paraId="5BB2789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AD2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528" w:type="dxa"/>
            <w:noWrap w:val="0"/>
            <w:vAlign w:val="center"/>
          </w:tcPr>
          <w:p w14:paraId="3D71B26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 w14:paraId="14E4ABF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01" w:type="dxa"/>
            <w:gridSpan w:val="3"/>
            <w:noWrap w:val="0"/>
            <w:vAlign w:val="center"/>
          </w:tcPr>
          <w:p w14:paraId="57C7161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从事教学或管理工作年限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 w14:paraId="13147DC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094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13" w:type="dxa"/>
            <w:gridSpan w:val="10"/>
            <w:noWrap w:val="0"/>
            <w:vAlign w:val="center"/>
          </w:tcPr>
          <w:p w14:paraId="7BBEE14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项目组成员</w:t>
            </w:r>
          </w:p>
          <w:p w14:paraId="0CEB0FD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ADE0DD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7A6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28" w:type="dxa"/>
            <w:noWrap w:val="0"/>
            <w:vAlign w:val="center"/>
          </w:tcPr>
          <w:p w14:paraId="4E74BE8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53" w:type="dxa"/>
            <w:noWrap w:val="0"/>
            <w:vAlign w:val="center"/>
          </w:tcPr>
          <w:p w14:paraId="28C0CF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 w14:paraId="465EDD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职称/职务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 w14:paraId="0FF5FC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 w14:paraId="5044C7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分工</w:t>
            </w:r>
          </w:p>
        </w:tc>
        <w:tc>
          <w:tcPr>
            <w:tcW w:w="907" w:type="dxa"/>
            <w:noWrap w:val="0"/>
            <w:vAlign w:val="center"/>
          </w:tcPr>
          <w:p w14:paraId="55DE96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</w:p>
        </w:tc>
      </w:tr>
      <w:tr w14:paraId="46C9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528" w:type="dxa"/>
            <w:noWrap w:val="0"/>
            <w:vAlign w:val="center"/>
          </w:tcPr>
          <w:p w14:paraId="05CCF26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71A7FAA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 w14:paraId="01B22FC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3F554D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243CC8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2B4B83A">
            <w:pPr>
              <w:jc w:val="center"/>
              <w:rPr>
                <w:sz w:val="28"/>
                <w:szCs w:val="28"/>
              </w:rPr>
            </w:pPr>
          </w:p>
        </w:tc>
      </w:tr>
      <w:tr w14:paraId="5ABA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528" w:type="dxa"/>
            <w:noWrap w:val="0"/>
            <w:vAlign w:val="center"/>
          </w:tcPr>
          <w:p w14:paraId="50372EA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6483AAEC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 w14:paraId="506739F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1221C8A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55F5DCF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C444116">
            <w:pPr>
              <w:jc w:val="center"/>
              <w:rPr>
                <w:sz w:val="28"/>
                <w:szCs w:val="28"/>
              </w:rPr>
            </w:pPr>
          </w:p>
        </w:tc>
      </w:tr>
      <w:tr w14:paraId="5D7B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28" w:type="dxa"/>
            <w:noWrap w:val="0"/>
            <w:vAlign w:val="center"/>
          </w:tcPr>
          <w:p w14:paraId="0F47D50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 w14:paraId="5D1BCF81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52FFA36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7653BE0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73B760E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98C6772">
            <w:pPr>
              <w:jc w:val="center"/>
              <w:rPr>
                <w:sz w:val="28"/>
                <w:szCs w:val="28"/>
              </w:rPr>
            </w:pPr>
          </w:p>
        </w:tc>
      </w:tr>
      <w:tr w14:paraId="5ED0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28" w:type="dxa"/>
            <w:noWrap w:val="0"/>
            <w:vAlign w:val="center"/>
          </w:tcPr>
          <w:p w14:paraId="0AE722B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 w14:paraId="1E767731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2607A0D7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261B1A2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3358673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CAF6A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578192">
      <w:pPr>
        <w:widowControl/>
        <w:spacing w:before="156" w:beforeLines="50" w:after="156" w:afterLines="50" w:line="400" w:lineRule="exact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、项目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背景</w:t>
      </w:r>
    </w:p>
    <w:tbl>
      <w:tblPr>
        <w:tblStyle w:val="2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 w14:paraId="6F0F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45" w:type="dxa"/>
            <w:noWrap w:val="0"/>
            <w:vAlign w:val="center"/>
          </w:tcPr>
          <w:p w14:paraId="0185091B">
            <w:pPr>
              <w:spacing w:before="100" w:beforeAutospacing="1" w:line="400" w:lineRule="atLeas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重点阐述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应用人工智能赋能实验教学改革或课程建设过程中所解决的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关键问题，简要介绍必要性和实施目标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 w14:paraId="6FFD75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86F1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C4E2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5ECD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A9EF3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C2D706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EE58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3A6B2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E9C2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0422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614C6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1F5E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99E3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6110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A8F7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43889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0312610">
      <w:pPr>
        <w:widowControl/>
        <w:spacing w:before="100" w:beforeAutospacing="1" w:after="156" w:afterLines="50"/>
        <w:jc w:val="left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三、实施方案</w:t>
      </w:r>
    </w:p>
    <w:tbl>
      <w:tblPr>
        <w:tblStyle w:val="2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1"/>
      </w:tblGrid>
      <w:tr w14:paraId="7B45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9431" w:type="dxa"/>
            <w:noWrap w:val="0"/>
            <w:vAlign w:val="top"/>
          </w:tcPr>
          <w:p w14:paraId="1F6B85D9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项目具体建设内容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包括结构框架、主要内容等，重点突出项目拟进行的技术研发或个性化定制等。）</w:t>
            </w:r>
          </w:p>
          <w:p w14:paraId="1691DE8B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7B7C0B3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445A3DB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5DD1308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35B487E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B1F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9431" w:type="dxa"/>
            <w:noWrap w:val="0"/>
            <w:vAlign w:val="top"/>
          </w:tcPr>
          <w:p w14:paraId="6063FE3A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项目预期成果</w:t>
            </w:r>
            <w:r>
              <w:rPr>
                <w:rFonts w:ascii="仿宋_GB2312" w:eastAsia="仿宋_GB2312"/>
                <w:sz w:val="28"/>
                <w:szCs w:val="28"/>
              </w:rPr>
              <w:t>及其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实践</w:t>
            </w:r>
            <w:r>
              <w:rPr>
                <w:rFonts w:ascii="仿宋_GB2312" w:eastAsia="仿宋_GB2312"/>
                <w:sz w:val="28"/>
                <w:szCs w:val="28"/>
              </w:rPr>
              <w:t>运用预期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对于资源的结构化梳理、学生个性化学习路径、教师的针对性教学、教学质量的提升等方面等价值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特别是预期教学规模、教学效果等具体指标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需特别说明。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 w14:paraId="520BC167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  <w:p w14:paraId="222D3B9E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  <w:p w14:paraId="0A0C7876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  <w:p w14:paraId="64086700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  <w:p w14:paraId="39E1425D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  <w:p w14:paraId="47C4BAB5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 w14:paraId="041A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9431" w:type="dxa"/>
            <w:noWrap w:val="0"/>
            <w:vAlign w:val="top"/>
          </w:tcPr>
          <w:p w14:paraId="3072F163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.特色与创新</w:t>
            </w:r>
          </w:p>
          <w:p w14:paraId="4D9F7C31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  <w:p w14:paraId="259B7602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  <w:p w14:paraId="0026C6AC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  <w:p w14:paraId="56C94840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  <w:p w14:paraId="0B34F92F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</w:tbl>
    <w:p w14:paraId="6224D9E7">
      <w:pPr>
        <w:widowControl/>
        <w:spacing w:before="100" w:beforeAutospacing="1" w:after="156" w:afterLines="50"/>
        <w:jc w:val="left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四、项目基础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3121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4" w:type="dxa"/>
            <w:noWrap w:val="0"/>
            <w:vAlign w:val="top"/>
          </w:tcPr>
          <w:p w14:paraId="5C219C53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1.与本项目有关的工作积累和已取得的工作成绩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（包括但不限于项目依托省级平台的虚拟仿真资源建设情况、项目依托的国家级/省级教学成果、国家级/省级优秀教材奖项等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）</w:t>
            </w:r>
          </w:p>
          <w:p w14:paraId="55A6B1B9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9E35620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5EBD389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9ABC86F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98FFEE5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FE9689C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91D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9174" w:type="dxa"/>
            <w:noWrap w:val="0"/>
            <w:vAlign w:val="top"/>
          </w:tcPr>
          <w:p w14:paraId="2900E6E7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2.负责人及成员主要教学改革情况</w:t>
            </w:r>
          </w:p>
          <w:p w14:paraId="344EDF91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A65D15D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1C43E3F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93807B1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A176232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 w14:paraId="79B08744">
      <w:pPr>
        <w:widowControl/>
        <w:numPr>
          <w:ilvl w:val="0"/>
          <w:numId w:val="1"/>
        </w:numPr>
        <w:spacing w:before="100" w:beforeAutospacing="1" w:after="156" w:afterLines="50"/>
        <w:jc w:val="left"/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项目进度计划（数字教材需包含出版进度安排）</w:t>
      </w:r>
    </w:p>
    <w:tbl>
      <w:tblPr>
        <w:tblStyle w:val="3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966"/>
        <w:gridCol w:w="2625"/>
        <w:gridCol w:w="1545"/>
      </w:tblGrid>
      <w:tr w14:paraId="6348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54" w:type="dxa"/>
            <w:vAlign w:val="center"/>
          </w:tcPr>
          <w:p w14:paraId="4216DEF2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时间（1年）</w:t>
            </w:r>
          </w:p>
        </w:tc>
        <w:tc>
          <w:tcPr>
            <w:tcW w:w="2966" w:type="dxa"/>
            <w:vAlign w:val="center"/>
          </w:tcPr>
          <w:p w14:paraId="2B32E2F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2625" w:type="dxa"/>
            <w:vAlign w:val="center"/>
          </w:tcPr>
          <w:p w14:paraId="58538303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阶段成果</w:t>
            </w:r>
          </w:p>
        </w:tc>
        <w:tc>
          <w:tcPr>
            <w:tcW w:w="1545" w:type="dxa"/>
            <w:vAlign w:val="center"/>
          </w:tcPr>
          <w:p w14:paraId="6341F684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支付计划</w:t>
            </w:r>
          </w:p>
        </w:tc>
      </w:tr>
      <w:tr w14:paraId="2E37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54" w:type="dxa"/>
            <w:vAlign w:val="center"/>
          </w:tcPr>
          <w:p w14:paraId="0908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 w14:paraId="370E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625" w:type="dxa"/>
            <w:vAlign w:val="center"/>
          </w:tcPr>
          <w:p w14:paraId="4668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DE0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36A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54" w:type="dxa"/>
            <w:vAlign w:val="center"/>
          </w:tcPr>
          <w:p w14:paraId="43B1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 w14:paraId="05AE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EF1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5A3DF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187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54" w:type="dxa"/>
            <w:vAlign w:val="center"/>
          </w:tcPr>
          <w:p w14:paraId="7C21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 w14:paraId="7F43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09E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571E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215615BF">
      <w:pPr>
        <w:widowControl/>
        <w:spacing w:before="100" w:beforeAutospacing="1" w:after="156" w:afterLines="50"/>
        <w:jc w:val="left"/>
        <w:rPr>
          <w:rFonts w:hint="default" w:ascii="仿宋" w:hAnsi="仿宋" w:eastAsia="仿宋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经费预算</w:t>
      </w:r>
    </w:p>
    <w:tbl>
      <w:tblPr>
        <w:tblStyle w:val="2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1747"/>
        <w:gridCol w:w="4349"/>
      </w:tblGrid>
      <w:tr w14:paraId="01F7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83" w:type="dxa"/>
            <w:noWrap w:val="0"/>
            <w:vAlign w:val="center"/>
          </w:tcPr>
          <w:p w14:paraId="65DF544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1747" w:type="dxa"/>
            <w:noWrap w:val="0"/>
            <w:vAlign w:val="center"/>
          </w:tcPr>
          <w:p w14:paraId="38DC5AA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4349" w:type="dxa"/>
            <w:noWrap w:val="0"/>
            <w:vAlign w:val="center"/>
          </w:tcPr>
          <w:p w14:paraId="59A8DFB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预算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根据及理由</w:t>
            </w:r>
          </w:p>
        </w:tc>
      </w:tr>
      <w:tr w14:paraId="6D50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83" w:type="dxa"/>
            <w:noWrap w:val="0"/>
            <w:vAlign w:val="center"/>
          </w:tcPr>
          <w:p w14:paraId="15FC1798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1.</w:t>
            </w:r>
          </w:p>
        </w:tc>
        <w:tc>
          <w:tcPr>
            <w:tcW w:w="1747" w:type="dxa"/>
            <w:noWrap w:val="0"/>
            <w:vAlign w:val="center"/>
          </w:tcPr>
          <w:p w14:paraId="7321A051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noWrap w:val="0"/>
            <w:vAlign w:val="center"/>
          </w:tcPr>
          <w:p w14:paraId="153A325E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2BEB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83" w:type="dxa"/>
            <w:noWrap w:val="0"/>
            <w:vAlign w:val="center"/>
          </w:tcPr>
          <w:p w14:paraId="6920E2BA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2.</w:t>
            </w:r>
          </w:p>
        </w:tc>
        <w:tc>
          <w:tcPr>
            <w:tcW w:w="1747" w:type="dxa"/>
            <w:noWrap w:val="0"/>
            <w:vAlign w:val="center"/>
          </w:tcPr>
          <w:p w14:paraId="7F03D9D0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noWrap w:val="0"/>
            <w:vAlign w:val="center"/>
          </w:tcPr>
          <w:p w14:paraId="5AC4932E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03DB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83" w:type="dxa"/>
            <w:noWrap w:val="0"/>
            <w:vAlign w:val="center"/>
          </w:tcPr>
          <w:p w14:paraId="009A0747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3.</w:t>
            </w:r>
          </w:p>
        </w:tc>
        <w:tc>
          <w:tcPr>
            <w:tcW w:w="1747" w:type="dxa"/>
            <w:noWrap w:val="0"/>
            <w:vAlign w:val="center"/>
          </w:tcPr>
          <w:p w14:paraId="46507B4E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noWrap w:val="0"/>
            <w:vAlign w:val="center"/>
          </w:tcPr>
          <w:p w14:paraId="61A2AF4D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2C8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83" w:type="dxa"/>
            <w:noWrap w:val="0"/>
            <w:vAlign w:val="center"/>
          </w:tcPr>
          <w:p w14:paraId="08104DA6">
            <w:pPr>
              <w:widowControl/>
              <w:spacing w:before="100" w:beforeAutospacing="1" w:after="100" w:afterAutospacing="1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4.</w:t>
            </w:r>
          </w:p>
        </w:tc>
        <w:tc>
          <w:tcPr>
            <w:tcW w:w="1747" w:type="dxa"/>
            <w:noWrap w:val="0"/>
            <w:vAlign w:val="center"/>
          </w:tcPr>
          <w:p w14:paraId="012BB52F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noWrap w:val="0"/>
            <w:vAlign w:val="center"/>
          </w:tcPr>
          <w:p w14:paraId="09763E7F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51DF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83" w:type="dxa"/>
            <w:noWrap w:val="0"/>
            <w:vAlign w:val="center"/>
          </w:tcPr>
          <w:p w14:paraId="1CAE7D3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747" w:type="dxa"/>
            <w:noWrap w:val="0"/>
            <w:vAlign w:val="center"/>
          </w:tcPr>
          <w:p w14:paraId="440638D1"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10万</w:t>
            </w:r>
          </w:p>
        </w:tc>
        <w:tc>
          <w:tcPr>
            <w:tcW w:w="4349" w:type="dxa"/>
            <w:noWrap w:val="0"/>
            <w:vAlign w:val="center"/>
          </w:tcPr>
          <w:p w14:paraId="1869C1C1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</w:tbl>
    <w:p w14:paraId="5D88476D">
      <w:pPr>
        <w:widowControl/>
        <w:spacing w:before="156" w:beforeLines="50" w:after="156" w:afterLines="50"/>
        <w:jc w:val="left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六</w:t>
      </w:r>
      <w:r>
        <w:rPr>
          <w:rFonts w:ascii="仿宋" w:hAnsi="仿宋" w:eastAsia="仿宋" w:cs="宋体"/>
          <w:b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单位推荐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30C8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9179" w:type="dxa"/>
            <w:noWrap w:val="0"/>
            <w:vAlign w:val="top"/>
          </w:tcPr>
          <w:p w14:paraId="69F8E037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D474FF1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　　　　　　　　　　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</w:p>
          <w:p w14:paraId="237FAE56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学院（部）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 w14:paraId="0D7982D5">
            <w:pPr>
              <w:spacing w:before="100" w:beforeAutospacing="1" w:after="100" w:afterAutospacing="1"/>
              <w:ind w:left="67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仿宋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</w:tbl>
    <w:p w14:paraId="0A9A7D49">
      <w:pPr>
        <w:widowControl/>
        <w:numPr>
          <w:ilvl w:val="0"/>
          <w:numId w:val="2"/>
        </w:numPr>
        <w:spacing w:before="156" w:beforeLines="50" w:after="156" w:afterLines="50"/>
        <w:ind w:firstLine="138" w:firstLineChars="49"/>
        <w:jc w:val="left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学校审批意见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2C41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9179" w:type="dxa"/>
            <w:noWrap w:val="0"/>
            <w:vAlign w:val="top"/>
          </w:tcPr>
          <w:p w14:paraId="7D1B621B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0816757"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</w:t>
            </w:r>
          </w:p>
          <w:p w14:paraId="0813B856">
            <w:pPr>
              <w:spacing w:before="100" w:beforeAutospacing="1" w:after="100" w:afterAutospacing="1"/>
              <w:ind w:left="67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归口管理部门负责人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签字： </w:t>
            </w:r>
          </w:p>
          <w:p w14:paraId="63D8AE34">
            <w:pPr>
              <w:spacing w:before="100" w:beforeAutospacing="1" w:after="100" w:afterAutospacing="1"/>
              <w:ind w:left="67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                        年    月    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</w:t>
            </w:r>
          </w:p>
        </w:tc>
      </w:tr>
    </w:tbl>
    <w:p w14:paraId="7BC9B847">
      <w:pPr>
        <w:spacing w:before="156" w:beforeLines="50" w:after="156" w:afterLines="50" w:line="560" w:lineRule="exact"/>
        <w:ind w:right="25" w:rightChars="12"/>
        <w:rPr>
          <w:rFonts w:hint="eastAsia" w:ascii="仿宋" w:hAnsi="仿宋" w:eastAsia="仿宋"/>
          <w:b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58D14"/>
    <w:multiLevelType w:val="singleLevel"/>
    <w:tmpl w:val="F8C58D1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ZTRjYzgwOTE2Mjc0ZWE0MWY1MjYzZGU3YjllZTkifQ=="/>
  </w:docVars>
  <w:rsids>
    <w:rsidRoot w:val="11545D72"/>
    <w:rsid w:val="09602170"/>
    <w:rsid w:val="0AAC417E"/>
    <w:rsid w:val="11545D72"/>
    <w:rsid w:val="12592675"/>
    <w:rsid w:val="1D711EA2"/>
    <w:rsid w:val="2D3C4843"/>
    <w:rsid w:val="48705D28"/>
    <w:rsid w:val="4C0D2C50"/>
    <w:rsid w:val="5A777F7B"/>
    <w:rsid w:val="5FCF0E94"/>
    <w:rsid w:val="655745A7"/>
    <w:rsid w:val="7220001D"/>
    <w:rsid w:val="73271760"/>
    <w:rsid w:val="7D4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1080</Words>
  <Characters>1102</Characters>
  <Lines>0</Lines>
  <Paragraphs>0</Paragraphs>
  <TotalTime>2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2024-11-18T08:38:00Z</dcterms:created>
  <dc:creator>若若若</dc:creator>
  <cp:lastModifiedBy>Chiuchitung</cp:lastModifiedBy>
  <cp:lastPrinted>2025-01-17T03:29:00Z</cp:lastPrinted>
  <dcterms:modified xsi:type="dcterms:W3CDTF">2025-01-17T06:46:28Z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AE4791F4C387414FB012AB472F62FCEA_13</vt:lpwstr>
  </property>
  <property fmtid="{D5CDD505-2E9C-101B-9397-08002B2CF9AE}" pid="4" name="KSOTemplateDocerSaveRecord">
    <vt:lpwstr>eyJoZGlkIjoiNjBkZTRjYzgwOTE2Mjc0ZWE0MWY1MjYzZGU3YjllZTkiLCJ1c2VySWQiOiI0MzYwNDE4NzUifQ==</vt:lpwstr>
  </property>
</Properties>
</file>