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676D0" w14:textId="19CBAA11" w:rsidR="003A6911" w:rsidRDefault="005474BD" w:rsidP="00361210">
      <w:pPr>
        <w:jc w:val="center"/>
        <w:rPr>
          <w:b/>
          <w:bCs/>
          <w:sz w:val="32"/>
          <w:szCs w:val="32"/>
        </w:rPr>
      </w:pPr>
      <w:r>
        <w:rPr>
          <w:rFonts w:hint="eastAsia"/>
          <w:b/>
          <w:bCs/>
          <w:sz w:val="32"/>
          <w:szCs w:val="32"/>
        </w:rPr>
        <w:t>高级研究倒置荧光显微镜</w:t>
      </w:r>
      <w:r w:rsidR="00361210">
        <w:rPr>
          <w:rFonts w:hint="eastAsia"/>
          <w:b/>
          <w:bCs/>
          <w:sz w:val="32"/>
          <w:szCs w:val="32"/>
        </w:rPr>
        <w:t>设备简介</w:t>
      </w:r>
    </w:p>
    <w:p w14:paraId="6D72A49D" w14:textId="05DE9D1D" w:rsidR="004A306E" w:rsidRDefault="007B46A7" w:rsidP="00361210">
      <w:pPr>
        <w:jc w:val="center"/>
        <w:rPr>
          <w:b/>
          <w:bCs/>
          <w:sz w:val="32"/>
          <w:szCs w:val="32"/>
        </w:rPr>
      </w:pPr>
      <w:r w:rsidRPr="007B46A7">
        <w:rPr>
          <w:b/>
          <w:bCs/>
          <w:noProof/>
          <w:sz w:val="32"/>
          <w:szCs w:val="32"/>
        </w:rPr>
        <w:drawing>
          <wp:inline distT="0" distB="0" distL="0" distR="0" wp14:anchorId="727AAAB9" wp14:editId="32149572">
            <wp:extent cx="2705100" cy="29051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2905125"/>
                    </a:xfrm>
                    <a:prstGeom prst="rect">
                      <a:avLst/>
                    </a:prstGeom>
                    <a:noFill/>
                    <a:ln>
                      <a:noFill/>
                    </a:ln>
                  </pic:spPr>
                </pic:pic>
              </a:graphicData>
            </a:graphic>
          </wp:inline>
        </w:drawing>
      </w:r>
    </w:p>
    <w:p w14:paraId="305F07E5" w14:textId="37DEE8CE" w:rsidR="005474BD" w:rsidRDefault="005474BD" w:rsidP="00361210">
      <w:pPr>
        <w:jc w:val="center"/>
        <w:rPr>
          <w:b/>
          <w:bCs/>
          <w:sz w:val="32"/>
          <w:szCs w:val="32"/>
        </w:rPr>
      </w:pPr>
      <w:r>
        <w:rPr>
          <w:rFonts w:hint="eastAsia"/>
          <w:b/>
          <w:bCs/>
          <w:sz w:val="32"/>
          <w:szCs w:val="32"/>
        </w:rPr>
        <w:t>蔡司</w:t>
      </w:r>
      <w:proofErr w:type="spellStart"/>
      <w:r w:rsidRPr="005474BD">
        <w:rPr>
          <w:b/>
          <w:bCs/>
          <w:sz w:val="32"/>
          <w:szCs w:val="32"/>
        </w:rPr>
        <w:t>Axio</w:t>
      </w:r>
      <w:proofErr w:type="spellEnd"/>
      <w:r w:rsidRPr="005474BD">
        <w:rPr>
          <w:b/>
          <w:bCs/>
          <w:sz w:val="32"/>
          <w:szCs w:val="32"/>
        </w:rPr>
        <w:t xml:space="preserve"> Observer D1</w:t>
      </w:r>
    </w:p>
    <w:p w14:paraId="52E6970C" w14:textId="06A98734" w:rsidR="00361210" w:rsidRDefault="00361210" w:rsidP="00361210">
      <w:pPr>
        <w:pStyle w:val="a3"/>
        <w:numPr>
          <w:ilvl w:val="0"/>
          <w:numId w:val="1"/>
        </w:numPr>
        <w:spacing w:beforeLines="50" w:before="156" w:line="360" w:lineRule="auto"/>
        <w:ind w:firstLineChars="0"/>
        <w:rPr>
          <w:rFonts w:ascii="宋体" w:eastAsia="宋体" w:hAnsi="宋体"/>
          <w:b/>
          <w:bCs/>
          <w:sz w:val="24"/>
          <w:szCs w:val="24"/>
        </w:rPr>
      </w:pPr>
      <w:r w:rsidRPr="0022360D">
        <w:rPr>
          <w:rFonts w:ascii="宋体" w:eastAsia="宋体" w:hAnsi="宋体" w:hint="eastAsia"/>
          <w:b/>
          <w:bCs/>
          <w:sz w:val="24"/>
          <w:szCs w:val="24"/>
        </w:rPr>
        <w:t>功能特色</w:t>
      </w:r>
    </w:p>
    <w:p w14:paraId="30B47FA0" w14:textId="2FCA5CA8" w:rsidR="005474BD" w:rsidRPr="00B270E1" w:rsidRDefault="00B270E1" w:rsidP="00B270E1">
      <w:pPr>
        <w:ind w:firstLineChars="200" w:firstLine="420"/>
        <w:rPr>
          <w:rFonts w:ascii="Times New Roman" w:eastAsia="宋体" w:hAnsi="Times New Roman" w:cs="Times New Roman" w:hint="eastAsia"/>
          <w:szCs w:val="21"/>
        </w:rPr>
      </w:pPr>
      <w:r w:rsidRPr="00B270E1">
        <w:rPr>
          <w:rFonts w:ascii="Times New Roman" w:eastAsia="宋体" w:hAnsi="Times New Roman" w:cs="Times New Roman" w:hint="eastAsia"/>
          <w:szCs w:val="21"/>
        </w:rPr>
        <w:t>该倒置荧光显微镜适用于免疫生物学、细胞生物学、细胞生理学、神经生物学和神经生理学等几乎所有涉及细胞研究的医学和生物研究领域。主要功能用途包括：</w:t>
      </w:r>
      <w:r w:rsidRPr="00B270E1">
        <w:rPr>
          <w:rFonts w:ascii="Times New Roman" w:eastAsia="宋体" w:hAnsi="Times New Roman" w:cs="Times New Roman" w:hint="eastAsia"/>
          <w:szCs w:val="21"/>
        </w:rPr>
        <w:t>1.</w:t>
      </w:r>
      <w:r w:rsidRPr="00B270E1">
        <w:rPr>
          <w:rFonts w:ascii="Times New Roman" w:eastAsia="宋体" w:hAnsi="Times New Roman" w:cs="Times New Roman" w:hint="eastAsia"/>
          <w:szCs w:val="21"/>
        </w:rPr>
        <w:t>对活细胞进行观察分析，进行形态和功能相结合的研究。对细胞检测无损伤、精确、可靠和优良重复性；数据</w:t>
      </w:r>
      <w:proofErr w:type="gramStart"/>
      <w:r w:rsidRPr="00B270E1">
        <w:rPr>
          <w:rFonts w:ascii="Times New Roman" w:eastAsia="宋体" w:hAnsi="Times New Roman" w:cs="Times New Roman" w:hint="eastAsia"/>
          <w:szCs w:val="21"/>
        </w:rPr>
        <w:t>图象</w:t>
      </w:r>
      <w:proofErr w:type="gramEnd"/>
      <w:r w:rsidRPr="00B270E1">
        <w:rPr>
          <w:rFonts w:ascii="Times New Roman" w:eastAsia="宋体" w:hAnsi="Times New Roman" w:cs="Times New Roman" w:hint="eastAsia"/>
          <w:szCs w:val="21"/>
        </w:rPr>
        <w:t>可及时输出或长期储存。</w:t>
      </w:r>
      <w:r w:rsidRPr="00B270E1">
        <w:rPr>
          <w:rFonts w:ascii="Times New Roman" w:eastAsia="宋体" w:hAnsi="Times New Roman" w:cs="Times New Roman" w:hint="eastAsia"/>
          <w:szCs w:val="21"/>
        </w:rPr>
        <w:t>2.</w:t>
      </w:r>
      <w:r w:rsidRPr="00B270E1">
        <w:rPr>
          <w:rFonts w:ascii="Times New Roman" w:eastAsia="宋体" w:hAnsi="Times New Roman" w:cs="Times New Roman" w:hint="eastAsia"/>
          <w:szCs w:val="21"/>
        </w:rPr>
        <w:t>荧光标记探针标记的活细胞或切片标本的细胞生物物质，膜标记、细胞示踪、免疫物质、免疫反应、受体或配体，核酸等观察；可以在同一张样品上进行同时多重物质标记，同时观察。</w:t>
      </w:r>
      <w:r w:rsidRPr="00B270E1">
        <w:rPr>
          <w:rFonts w:ascii="Times New Roman" w:eastAsia="宋体" w:hAnsi="Times New Roman" w:cs="Times New Roman" w:hint="eastAsia"/>
          <w:szCs w:val="21"/>
        </w:rPr>
        <w:t>3.</w:t>
      </w:r>
      <w:r w:rsidRPr="00B270E1">
        <w:rPr>
          <w:rFonts w:ascii="Times New Roman" w:eastAsia="宋体" w:hAnsi="Times New Roman" w:cs="Times New Roman" w:hint="eastAsia"/>
          <w:szCs w:val="21"/>
        </w:rPr>
        <w:t>可以做连续的给药实验，观察药物刺激后的细胞反应等。</w:t>
      </w:r>
    </w:p>
    <w:p w14:paraId="7F2ED03A" w14:textId="17C972AB" w:rsidR="00361210" w:rsidRDefault="00361210" w:rsidP="0022360D">
      <w:pPr>
        <w:pStyle w:val="a3"/>
        <w:numPr>
          <w:ilvl w:val="0"/>
          <w:numId w:val="1"/>
        </w:numPr>
        <w:spacing w:beforeLines="50" w:before="156" w:afterLines="50" w:after="156" w:line="360" w:lineRule="auto"/>
        <w:ind w:firstLineChars="0"/>
        <w:rPr>
          <w:rFonts w:ascii="宋体" w:eastAsia="宋体" w:hAnsi="宋体"/>
          <w:b/>
          <w:bCs/>
          <w:sz w:val="24"/>
          <w:szCs w:val="24"/>
        </w:rPr>
      </w:pPr>
      <w:r w:rsidRPr="0022360D">
        <w:rPr>
          <w:rFonts w:ascii="宋体" w:eastAsia="宋体" w:hAnsi="宋体" w:hint="eastAsia"/>
          <w:b/>
          <w:bCs/>
          <w:sz w:val="24"/>
          <w:szCs w:val="24"/>
        </w:rPr>
        <w:t>主要技术指标</w:t>
      </w:r>
    </w:p>
    <w:p w14:paraId="2640D6ED" w14:textId="76D0974C" w:rsidR="007B46A7" w:rsidRPr="00B270E1" w:rsidRDefault="00B270E1" w:rsidP="00B270E1">
      <w:pPr>
        <w:pStyle w:val="a3"/>
        <w:rPr>
          <w:rFonts w:ascii="Times New Roman" w:eastAsia="宋体" w:hAnsi="Times New Roman" w:cs="Times New Roman" w:hint="eastAsia"/>
          <w:szCs w:val="21"/>
        </w:rPr>
      </w:pPr>
      <w:r w:rsidRPr="00B270E1">
        <w:rPr>
          <w:rFonts w:ascii="Times New Roman" w:eastAsia="宋体" w:hAnsi="Times New Roman" w:cs="Times New Roman" w:hint="eastAsia"/>
          <w:szCs w:val="21"/>
        </w:rPr>
        <w:t xml:space="preserve">1. </w:t>
      </w:r>
      <w:r w:rsidRPr="00B270E1">
        <w:rPr>
          <w:rFonts w:ascii="Times New Roman" w:eastAsia="宋体" w:hAnsi="Times New Roman" w:cs="Times New Roman" w:hint="eastAsia"/>
          <w:szCs w:val="21"/>
        </w:rPr>
        <w:t>可做明场、荧光和</w:t>
      </w:r>
      <w:r w:rsidRPr="00B270E1">
        <w:rPr>
          <w:rFonts w:ascii="Times New Roman" w:eastAsia="宋体" w:hAnsi="Times New Roman" w:cs="Times New Roman" w:hint="eastAsia"/>
          <w:szCs w:val="21"/>
        </w:rPr>
        <w:t>DIC</w:t>
      </w:r>
      <w:r w:rsidRPr="00B270E1">
        <w:rPr>
          <w:rFonts w:ascii="Times New Roman" w:eastAsia="宋体" w:hAnsi="Times New Roman" w:cs="Times New Roman" w:hint="eastAsia"/>
          <w:szCs w:val="21"/>
        </w:rPr>
        <w:t>等多种观察方式；</w:t>
      </w:r>
      <w:r w:rsidRPr="00B270E1">
        <w:rPr>
          <w:rFonts w:ascii="Times New Roman" w:eastAsia="宋体" w:hAnsi="Times New Roman" w:cs="Times New Roman" w:hint="eastAsia"/>
          <w:szCs w:val="21"/>
        </w:rPr>
        <w:t xml:space="preserve">2. </w:t>
      </w:r>
      <w:r w:rsidRPr="00B270E1">
        <w:rPr>
          <w:rFonts w:ascii="Times New Roman" w:eastAsia="宋体" w:hAnsi="Times New Roman" w:cs="Times New Roman" w:hint="eastAsia"/>
          <w:szCs w:val="21"/>
        </w:rPr>
        <w:t>长工</w:t>
      </w:r>
      <w:proofErr w:type="gramStart"/>
      <w:r w:rsidRPr="00B270E1">
        <w:rPr>
          <w:rFonts w:ascii="Times New Roman" w:eastAsia="宋体" w:hAnsi="Times New Roman" w:cs="Times New Roman" w:hint="eastAsia"/>
          <w:szCs w:val="21"/>
        </w:rPr>
        <w:t>作距离</w:t>
      </w:r>
      <w:proofErr w:type="gramEnd"/>
      <w:r w:rsidRPr="00B270E1">
        <w:rPr>
          <w:rFonts w:ascii="Times New Roman" w:eastAsia="宋体" w:hAnsi="Times New Roman" w:cs="Times New Roman" w:hint="eastAsia"/>
          <w:szCs w:val="21"/>
        </w:rPr>
        <w:t>聚光器</w:t>
      </w:r>
      <w:r w:rsidRPr="00B270E1">
        <w:rPr>
          <w:rFonts w:ascii="Times New Roman" w:eastAsia="宋体" w:hAnsi="Times New Roman" w:cs="Times New Roman" w:hint="eastAsia"/>
          <w:szCs w:val="21"/>
        </w:rPr>
        <w:t>N.A</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0.55, BF,</w:t>
      </w:r>
      <w:r w:rsidRPr="00B270E1">
        <w:rPr>
          <w:rFonts w:ascii="Times New Roman" w:eastAsia="宋体" w:hAnsi="Times New Roman" w:cs="Times New Roman"/>
          <w:szCs w:val="21"/>
        </w:rPr>
        <w:t xml:space="preserve"> Ph</w:t>
      </w:r>
      <w:r w:rsidRPr="00B270E1">
        <w:rPr>
          <w:rFonts w:ascii="Times New Roman" w:eastAsia="宋体" w:hAnsi="Times New Roman" w:cs="Times New Roman" w:hint="eastAsia"/>
          <w:szCs w:val="21"/>
        </w:rPr>
        <w:t>3</w:t>
      </w:r>
      <w:r w:rsidRPr="00B270E1">
        <w:rPr>
          <w:rFonts w:ascii="Times New Roman" w:eastAsia="宋体" w:hAnsi="Times New Roman" w:cs="Times New Roman"/>
          <w:szCs w:val="21"/>
        </w:rPr>
        <w:t>, Ph1, Ph2</w:t>
      </w:r>
      <w:r w:rsidRPr="00B270E1">
        <w:rPr>
          <w:rFonts w:ascii="Times New Roman" w:eastAsia="宋体" w:hAnsi="Times New Roman" w:cs="Times New Roman" w:hint="eastAsia"/>
          <w:szCs w:val="21"/>
        </w:rPr>
        <w:t>,DIC</w:t>
      </w:r>
      <w:r w:rsidRPr="00B270E1">
        <w:rPr>
          <w:rFonts w:ascii="Times New Roman" w:eastAsia="宋体" w:hAnsi="Times New Roman" w:cs="Times New Roman" w:hint="eastAsia"/>
          <w:szCs w:val="21"/>
        </w:rPr>
        <w:t>功能；</w:t>
      </w:r>
      <w:r w:rsidRPr="00B270E1">
        <w:rPr>
          <w:rFonts w:ascii="Times New Roman" w:eastAsia="宋体" w:hAnsi="Times New Roman" w:cs="Times New Roman" w:hint="eastAsia"/>
          <w:szCs w:val="21"/>
        </w:rPr>
        <w:t>3.</w:t>
      </w:r>
      <w:r w:rsidRPr="00B270E1">
        <w:rPr>
          <w:rFonts w:ascii="Times New Roman" w:eastAsia="宋体" w:hAnsi="Times New Roman" w:cs="Times New Roman" w:hint="eastAsia"/>
          <w:szCs w:val="21"/>
        </w:rPr>
        <w:t>全套增强反差型荧光物镜，配</w:t>
      </w:r>
      <w:r w:rsidRPr="00B270E1">
        <w:rPr>
          <w:rFonts w:ascii="Times New Roman" w:eastAsia="宋体" w:hAnsi="Times New Roman" w:cs="Times New Roman" w:hint="eastAsia"/>
          <w:szCs w:val="21"/>
        </w:rPr>
        <w:t>DIC</w:t>
      </w:r>
      <w:r w:rsidRPr="00B270E1">
        <w:rPr>
          <w:rFonts w:ascii="Times New Roman" w:eastAsia="宋体" w:hAnsi="Times New Roman" w:cs="Times New Roman" w:hint="eastAsia"/>
          <w:szCs w:val="21"/>
        </w:rPr>
        <w:t>棱镜，带</w:t>
      </w:r>
      <w:r w:rsidRPr="00B270E1">
        <w:rPr>
          <w:rFonts w:ascii="Times New Roman" w:eastAsia="宋体" w:hAnsi="Times New Roman" w:cs="Times New Roman" w:hint="eastAsia"/>
          <w:szCs w:val="21"/>
        </w:rPr>
        <w:t>DIC</w:t>
      </w:r>
      <w:r w:rsidRPr="00B270E1">
        <w:rPr>
          <w:rFonts w:ascii="Times New Roman" w:eastAsia="宋体" w:hAnsi="Times New Roman" w:cs="Times New Roman" w:hint="eastAsia"/>
          <w:szCs w:val="21"/>
        </w:rPr>
        <w:t>功能可同时校正四种色彩：⑴</w:t>
      </w:r>
      <w:r w:rsidRPr="00B270E1">
        <w:rPr>
          <w:rFonts w:ascii="Times New Roman" w:eastAsia="宋体" w:hAnsi="Times New Roman" w:cs="Times New Roman" w:hint="eastAsia"/>
          <w:szCs w:val="21"/>
        </w:rPr>
        <w:t xml:space="preserve">10X </w:t>
      </w:r>
      <w:r w:rsidRPr="00B270E1">
        <w:rPr>
          <w:rFonts w:ascii="Times New Roman" w:eastAsia="宋体" w:hAnsi="Times New Roman" w:cs="Times New Roman" w:hint="eastAsia"/>
          <w:szCs w:val="21"/>
        </w:rPr>
        <w:t>增强反差型物镜，</w:t>
      </w:r>
      <w:r w:rsidRPr="00B270E1">
        <w:rPr>
          <w:rFonts w:ascii="Times New Roman" w:eastAsia="宋体" w:hAnsi="Times New Roman" w:cs="Times New Roman" w:hint="eastAsia"/>
          <w:szCs w:val="21"/>
        </w:rPr>
        <w:t>NA</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0.3</w:t>
      </w:r>
      <w:r w:rsidRPr="00B270E1">
        <w:rPr>
          <w:rFonts w:ascii="Times New Roman" w:eastAsia="宋体" w:hAnsi="Times New Roman" w:cs="Times New Roman" w:hint="eastAsia"/>
          <w:szCs w:val="21"/>
        </w:rPr>
        <w:t>，；⑵</w:t>
      </w:r>
      <w:r w:rsidRPr="00B270E1">
        <w:rPr>
          <w:rFonts w:ascii="Times New Roman" w:eastAsia="宋体" w:hAnsi="Times New Roman" w:cs="Times New Roman" w:hint="eastAsia"/>
          <w:szCs w:val="21"/>
        </w:rPr>
        <w:t>20X</w:t>
      </w:r>
      <w:r w:rsidRPr="00B270E1">
        <w:rPr>
          <w:rFonts w:ascii="Times New Roman" w:eastAsia="宋体" w:hAnsi="Times New Roman" w:cs="Times New Roman" w:hint="eastAsia"/>
          <w:szCs w:val="21"/>
        </w:rPr>
        <w:t>长工</w:t>
      </w:r>
      <w:proofErr w:type="gramStart"/>
      <w:r w:rsidRPr="00B270E1">
        <w:rPr>
          <w:rFonts w:ascii="Times New Roman" w:eastAsia="宋体" w:hAnsi="Times New Roman" w:cs="Times New Roman" w:hint="eastAsia"/>
          <w:szCs w:val="21"/>
        </w:rPr>
        <w:t>作距离</w:t>
      </w:r>
      <w:proofErr w:type="gramEnd"/>
      <w:r w:rsidRPr="00B270E1">
        <w:rPr>
          <w:rFonts w:ascii="Times New Roman" w:eastAsia="宋体" w:hAnsi="Times New Roman" w:cs="Times New Roman" w:hint="eastAsia"/>
          <w:szCs w:val="21"/>
        </w:rPr>
        <w:t>增强反差型萤石物镜，</w:t>
      </w:r>
      <w:r w:rsidRPr="00B270E1">
        <w:rPr>
          <w:rFonts w:ascii="Times New Roman" w:eastAsia="宋体" w:hAnsi="Times New Roman" w:cs="Times New Roman" w:hint="eastAsia"/>
          <w:szCs w:val="21"/>
        </w:rPr>
        <w:t>NA</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0.4</w:t>
      </w:r>
      <w:r w:rsidRPr="00B270E1">
        <w:rPr>
          <w:rFonts w:ascii="Times New Roman" w:eastAsia="宋体" w:hAnsi="Times New Roman" w:cs="Times New Roman" w:hint="eastAsia"/>
          <w:szCs w:val="21"/>
        </w:rPr>
        <w:t>，⑶</w:t>
      </w:r>
      <w:r w:rsidRPr="00B270E1">
        <w:rPr>
          <w:rFonts w:ascii="Times New Roman" w:eastAsia="宋体" w:hAnsi="Times New Roman" w:cs="Times New Roman" w:hint="eastAsia"/>
          <w:szCs w:val="21"/>
        </w:rPr>
        <w:t>40X</w:t>
      </w:r>
      <w:r w:rsidRPr="00B270E1">
        <w:rPr>
          <w:rFonts w:ascii="Times New Roman" w:eastAsia="宋体" w:hAnsi="Times New Roman" w:cs="Times New Roman" w:hint="eastAsia"/>
          <w:szCs w:val="21"/>
        </w:rPr>
        <w:t>长工</w:t>
      </w:r>
      <w:proofErr w:type="gramStart"/>
      <w:r w:rsidRPr="00B270E1">
        <w:rPr>
          <w:rFonts w:ascii="Times New Roman" w:eastAsia="宋体" w:hAnsi="Times New Roman" w:cs="Times New Roman" w:hint="eastAsia"/>
          <w:szCs w:val="21"/>
        </w:rPr>
        <w:t>作距离</w:t>
      </w:r>
      <w:proofErr w:type="gramEnd"/>
      <w:r w:rsidRPr="00B270E1">
        <w:rPr>
          <w:rFonts w:ascii="Times New Roman" w:eastAsia="宋体" w:hAnsi="Times New Roman" w:cs="Times New Roman" w:hint="eastAsia"/>
          <w:szCs w:val="21"/>
        </w:rPr>
        <w:t>增强反差型萤石物镜，</w:t>
      </w:r>
      <w:r w:rsidRPr="00B270E1">
        <w:rPr>
          <w:rFonts w:ascii="Times New Roman" w:eastAsia="宋体" w:hAnsi="Times New Roman" w:cs="Times New Roman" w:hint="eastAsia"/>
          <w:szCs w:val="21"/>
        </w:rPr>
        <w:t>NA</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0.6</w:t>
      </w:r>
      <w:r w:rsidRPr="00B270E1">
        <w:rPr>
          <w:rFonts w:ascii="Times New Roman" w:eastAsia="宋体" w:hAnsi="Times New Roman" w:cs="Times New Roman" w:hint="eastAsia"/>
          <w:szCs w:val="21"/>
        </w:rPr>
        <w:t>；⑷</w:t>
      </w:r>
      <w:r w:rsidRPr="00B270E1">
        <w:rPr>
          <w:rFonts w:ascii="Times New Roman" w:eastAsia="宋体" w:hAnsi="Times New Roman" w:cs="Times New Roman" w:hint="eastAsia"/>
          <w:szCs w:val="21"/>
        </w:rPr>
        <w:t>100</w:t>
      </w:r>
      <w:r w:rsidRPr="00B270E1">
        <w:rPr>
          <w:rFonts w:ascii="Times New Roman" w:eastAsia="宋体" w:hAnsi="Times New Roman" w:cs="Times New Roman" w:hint="eastAsia"/>
          <w:szCs w:val="21"/>
        </w:rPr>
        <w:t>×增强反差型平场荧光物镜，</w:t>
      </w:r>
      <w:r w:rsidRPr="00B270E1">
        <w:rPr>
          <w:rFonts w:ascii="Times New Roman" w:eastAsia="宋体" w:hAnsi="Times New Roman" w:cs="Times New Roman" w:hint="eastAsia"/>
          <w:szCs w:val="21"/>
        </w:rPr>
        <w:t>NA</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1.30</w:t>
      </w:r>
      <w:r w:rsidRPr="00B270E1">
        <w:rPr>
          <w:rFonts w:ascii="Times New Roman" w:eastAsia="宋体" w:hAnsi="Times New Roman" w:cs="Times New Roman" w:hint="eastAsia"/>
          <w:szCs w:val="21"/>
        </w:rPr>
        <w:t>，油镜；（</w:t>
      </w:r>
      <w:r w:rsidRPr="00B270E1">
        <w:rPr>
          <w:rFonts w:ascii="Times New Roman" w:eastAsia="宋体" w:hAnsi="Times New Roman" w:cs="Times New Roman" w:hint="eastAsia"/>
          <w:szCs w:val="21"/>
        </w:rPr>
        <w:t>5</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5X</w:t>
      </w:r>
      <w:r w:rsidRPr="00B270E1">
        <w:rPr>
          <w:rFonts w:ascii="Times New Roman" w:eastAsia="宋体" w:hAnsi="Times New Roman" w:cs="Times New Roman" w:hint="eastAsia"/>
          <w:szCs w:val="21"/>
        </w:rPr>
        <w:t>增强反差型物镜，</w:t>
      </w:r>
      <w:r w:rsidRPr="00B270E1">
        <w:rPr>
          <w:rFonts w:ascii="Times New Roman" w:eastAsia="宋体" w:hAnsi="Times New Roman" w:cs="Times New Roman" w:hint="eastAsia"/>
          <w:szCs w:val="21"/>
        </w:rPr>
        <w:t>N.A</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0.16</w:t>
      </w:r>
      <w:r w:rsidRPr="00B270E1">
        <w:rPr>
          <w:rFonts w:ascii="Times New Roman" w:eastAsia="宋体" w:hAnsi="Times New Roman" w:cs="Times New Roman" w:hint="eastAsia"/>
          <w:szCs w:val="21"/>
        </w:rPr>
        <w:t>，带相差功能。</w:t>
      </w:r>
      <w:r w:rsidRPr="00B270E1">
        <w:rPr>
          <w:rFonts w:ascii="Times New Roman" w:eastAsia="宋体" w:hAnsi="Times New Roman" w:cs="Times New Roman" w:hint="eastAsia"/>
          <w:szCs w:val="21"/>
        </w:rPr>
        <w:t>4.</w:t>
      </w:r>
      <w:r w:rsidRPr="00B270E1">
        <w:rPr>
          <w:rFonts w:ascii="Times New Roman" w:eastAsia="宋体" w:hAnsi="Times New Roman" w:cs="Times New Roman" w:hint="eastAsia"/>
          <w:szCs w:val="21"/>
        </w:rPr>
        <w:t>整个荧光光路为复消色差校正，校正</w:t>
      </w:r>
      <w:proofErr w:type="gramStart"/>
      <w:r w:rsidRPr="00B270E1">
        <w:rPr>
          <w:rFonts w:ascii="Times New Roman" w:eastAsia="宋体" w:hAnsi="Times New Roman" w:cs="Times New Roman" w:hint="eastAsia"/>
          <w:szCs w:val="21"/>
        </w:rPr>
        <w:t>波段从紫外</w:t>
      </w:r>
      <w:proofErr w:type="gramEnd"/>
      <w:r w:rsidRPr="00B270E1">
        <w:rPr>
          <w:rFonts w:ascii="Times New Roman" w:eastAsia="宋体" w:hAnsi="Times New Roman" w:cs="Times New Roman" w:hint="eastAsia"/>
          <w:szCs w:val="21"/>
        </w:rPr>
        <w:t>到红外；</w:t>
      </w:r>
      <w:r w:rsidRPr="00B270E1">
        <w:rPr>
          <w:rFonts w:ascii="Times New Roman" w:eastAsia="宋体" w:hAnsi="Times New Roman" w:cs="Times New Roman" w:hint="eastAsia"/>
          <w:szCs w:val="21"/>
        </w:rPr>
        <w:t xml:space="preserve">5. </w:t>
      </w:r>
      <w:r w:rsidRPr="00B270E1">
        <w:rPr>
          <w:rFonts w:ascii="Times New Roman" w:eastAsia="宋体" w:hAnsi="Times New Roman" w:cs="Times New Roman" w:hint="eastAsia"/>
          <w:szCs w:val="21"/>
        </w:rPr>
        <w:t>具有</w:t>
      </w:r>
      <w:r w:rsidRPr="00B270E1">
        <w:rPr>
          <w:rFonts w:ascii="Times New Roman" w:eastAsia="宋体" w:hAnsi="Times New Roman" w:cs="Times New Roman" w:hint="eastAsia"/>
          <w:szCs w:val="21"/>
        </w:rPr>
        <w:t>LCD</w:t>
      </w:r>
      <w:r w:rsidRPr="00B270E1">
        <w:rPr>
          <w:rFonts w:ascii="Times New Roman" w:eastAsia="宋体" w:hAnsi="Times New Roman" w:cs="Times New Roman" w:hint="eastAsia"/>
          <w:szCs w:val="21"/>
        </w:rPr>
        <w:t>显示功能，可以实时显示所用观察方式、所用物镜及透射光强弱。</w:t>
      </w:r>
      <w:r w:rsidRPr="00B270E1">
        <w:rPr>
          <w:rFonts w:ascii="Times New Roman" w:eastAsia="宋体" w:hAnsi="Times New Roman" w:cs="Times New Roman" w:hint="eastAsia"/>
          <w:szCs w:val="21"/>
        </w:rPr>
        <w:t xml:space="preserve">6. </w:t>
      </w:r>
      <w:r w:rsidRPr="00B270E1">
        <w:rPr>
          <w:rFonts w:ascii="Times New Roman" w:eastAsia="宋体" w:hAnsi="Times New Roman" w:cs="Times New Roman" w:hint="eastAsia"/>
          <w:szCs w:val="21"/>
        </w:rPr>
        <w:t>配备</w:t>
      </w:r>
      <w:r w:rsidRPr="00B270E1">
        <w:rPr>
          <w:rFonts w:ascii="Times New Roman" w:eastAsia="宋体" w:hAnsi="Times New Roman" w:cs="Times New Roman" w:hint="eastAsia"/>
          <w:szCs w:val="21"/>
        </w:rPr>
        <w:t>140</w:t>
      </w:r>
      <w:proofErr w:type="gramStart"/>
      <w:r w:rsidRPr="00B270E1">
        <w:rPr>
          <w:rFonts w:ascii="Times New Roman" w:eastAsia="宋体" w:hAnsi="Times New Roman" w:cs="Times New Roman" w:hint="eastAsia"/>
          <w:szCs w:val="21"/>
        </w:rPr>
        <w:t>万像素专业</w:t>
      </w:r>
      <w:proofErr w:type="gramEnd"/>
      <w:r w:rsidRPr="00B270E1">
        <w:rPr>
          <w:rFonts w:ascii="Times New Roman" w:eastAsia="宋体" w:hAnsi="Times New Roman" w:cs="Times New Roman" w:hint="eastAsia"/>
          <w:szCs w:val="21"/>
        </w:rPr>
        <w:t>Peltier</w:t>
      </w:r>
      <w:r w:rsidRPr="00B270E1">
        <w:rPr>
          <w:rFonts w:ascii="Times New Roman" w:eastAsia="宋体" w:hAnsi="Times New Roman" w:cs="Times New Roman" w:hint="eastAsia"/>
          <w:szCs w:val="21"/>
        </w:rPr>
        <w:t>制冷黑白数码</w:t>
      </w:r>
      <w:r w:rsidRPr="00B270E1">
        <w:rPr>
          <w:rFonts w:ascii="Times New Roman" w:eastAsia="宋体" w:hAnsi="Times New Roman" w:cs="Times New Roman" w:hint="eastAsia"/>
          <w:szCs w:val="21"/>
        </w:rPr>
        <w:t>CCD</w:t>
      </w:r>
      <w:r w:rsidRPr="00B270E1">
        <w:rPr>
          <w:rFonts w:ascii="Times New Roman" w:eastAsia="宋体" w:hAnsi="Times New Roman" w:cs="Times New Roman" w:hint="eastAsia"/>
          <w:szCs w:val="21"/>
        </w:rPr>
        <w:t>和制冷彩色数码</w:t>
      </w:r>
      <w:r w:rsidRPr="00B270E1">
        <w:rPr>
          <w:rFonts w:ascii="Times New Roman" w:eastAsia="宋体" w:hAnsi="Times New Roman" w:cs="Times New Roman" w:hint="eastAsia"/>
          <w:szCs w:val="21"/>
        </w:rPr>
        <w:t>CCD</w:t>
      </w:r>
      <w:r w:rsidRPr="00B270E1">
        <w:rPr>
          <w:rFonts w:ascii="Times New Roman" w:eastAsia="宋体" w:hAnsi="Times New Roman" w:cs="Times New Roman" w:hint="eastAsia"/>
          <w:szCs w:val="21"/>
        </w:rPr>
        <w:t>，适合荧光成像，像素尺寸</w:t>
      </w:r>
      <w:r w:rsidRPr="00B270E1">
        <w:rPr>
          <w:rFonts w:ascii="Times New Roman" w:eastAsia="宋体" w:hAnsi="Times New Roman" w:cs="Times New Roman" w:hint="eastAsia"/>
          <w:szCs w:val="21"/>
        </w:rPr>
        <w:t>6.45</w:t>
      </w:r>
      <w:r w:rsidRPr="00B270E1">
        <w:rPr>
          <w:rFonts w:ascii="Times New Roman" w:eastAsia="宋体" w:hAnsi="Times New Roman" w:cs="Times New Roman" w:hint="eastAsia"/>
          <w:szCs w:val="21"/>
        </w:rPr>
        <w:t>μ</w:t>
      </w:r>
      <w:r w:rsidRPr="00B270E1">
        <w:rPr>
          <w:rFonts w:ascii="Times New Roman" w:eastAsia="宋体" w:hAnsi="Times New Roman" w:cs="Times New Roman" w:hint="eastAsia"/>
          <w:szCs w:val="21"/>
        </w:rPr>
        <w:t>m</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6.45</w:t>
      </w:r>
      <w:r w:rsidRPr="00B270E1">
        <w:rPr>
          <w:rFonts w:ascii="Times New Roman" w:eastAsia="宋体" w:hAnsi="Times New Roman" w:cs="Times New Roman" w:hint="eastAsia"/>
          <w:szCs w:val="21"/>
        </w:rPr>
        <w:t>μ</w:t>
      </w:r>
      <w:r w:rsidRPr="00B270E1">
        <w:rPr>
          <w:rFonts w:ascii="Times New Roman" w:eastAsia="宋体" w:hAnsi="Times New Roman" w:cs="Times New Roman" w:hint="eastAsia"/>
          <w:szCs w:val="21"/>
        </w:rPr>
        <w:t>m</w:t>
      </w:r>
      <w:r w:rsidRPr="00B270E1">
        <w:rPr>
          <w:rFonts w:ascii="Times New Roman" w:eastAsia="宋体" w:hAnsi="Times New Roman" w:cs="Times New Roman" w:hint="eastAsia"/>
          <w:szCs w:val="21"/>
        </w:rPr>
        <w:t>，芯片尺寸</w:t>
      </w:r>
      <w:r w:rsidRPr="00B270E1">
        <w:rPr>
          <w:rFonts w:ascii="Times New Roman" w:eastAsia="宋体" w:hAnsi="Times New Roman" w:cs="Times New Roman" w:hint="eastAsia"/>
          <w:szCs w:val="21"/>
        </w:rPr>
        <w:t>2/3</w:t>
      </w:r>
      <w:r w:rsidRPr="00B270E1">
        <w:rPr>
          <w:rFonts w:ascii="Times New Roman" w:eastAsia="宋体" w:hAnsi="Times New Roman" w:cs="Times New Roman" w:hint="eastAsia"/>
          <w:szCs w:val="21"/>
        </w:rPr>
        <w:t>英寸，满</w:t>
      </w:r>
      <w:proofErr w:type="gramStart"/>
      <w:r w:rsidRPr="00B270E1">
        <w:rPr>
          <w:rFonts w:ascii="Times New Roman" w:eastAsia="宋体" w:hAnsi="Times New Roman" w:cs="Times New Roman" w:hint="eastAsia"/>
          <w:szCs w:val="21"/>
        </w:rPr>
        <w:t>井电子</w:t>
      </w:r>
      <w:proofErr w:type="gramEnd"/>
      <w:r w:rsidRPr="00B270E1">
        <w:rPr>
          <w:rFonts w:ascii="Times New Roman" w:eastAsia="宋体" w:hAnsi="Times New Roman" w:cs="Times New Roman" w:hint="eastAsia"/>
          <w:szCs w:val="21"/>
        </w:rPr>
        <w:t>容量</w:t>
      </w:r>
      <w:r w:rsidRPr="00B270E1">
        <w:rPr>
          <w:rFonts w:ascii="Times New Roman" w:eastAsia="宋体" w:hAnsi="Times New Roman" w:cs="Times New Roman" w:hint="eastAsia"/>
          <w:szCs w:val="21"/>
        </w:rPr>
        <w:t>17000e</w:t>
      </w:r>
      <w:r w:rsidRPr="00B270E1">
        <w:rPr>
          <w:rFonts w:ascii="Times New Roman" w:eastAsia="宋体" w:hAnsi="Times New Roman" w:cs="Times New Roman" w:hint="eastAsia"/>
          <w:szCs w:val="21"/>
        </w:rPr>
        <w:t>。动态范围≥</w:t>
      </w:r>
      <w:r w:rsidRPr="00B270E1">
        <w:rPr>
          <w:rFonts w:ascii="Times New Roman" w:eastAsia="宋体" w:hAnsi="Times New Roman" w:cs="Times New Roman" w:hint="eastAsia"/>
          <w:szCs w:val="21"/>
        </w:rPr>
        <w:t>2200</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1</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A/D</w:t>
      </w:r>
      <w:r w:rsidRPr="00B270E1">
        <w:rPr>
          <w:rFonts w:ascii="Times New Roman" w:eastAsia="宋体" w:hAnsi="Times New Roman" w:cs="Times New Roman" w:hint="eastAsia"/>
          <w:szCs w:val="21"/>
        </w:rPr>
        <w:t>转换位数≥</w:t>
      </w:r>
      <w:r w:rsidRPr="00B270E1">
        <w:rPr>
          <w:rFonts w:ascii="Times New Roman" w:eastAsia="宋体" w:hAnsi="Times New Roman" w:cs="Times New Roman" w:hint="eastAsia"/>
          <w:szCs w:val="21"/>
        </w:rPr>
        <w:t>12bit</w:t>
      </w:r>
      <w:r w:rsidRPr="00B270E1">
        <w:rPr>
          <w:rFonts w:ascii="Times New Roman" w:eastAsia="宋体" w:hAnsi="Times New Roman" w:cs="Times New Roman" w:hint="eastAsia"/>
          <w:szCs w:val="21"/>
        </w:rPr>
        <w:t>，光谱检测范围≥</w:t>
      </w:r>
      <w:r w:rsidRPr="00B270E1">
        <w:rPr>
          <w:rFonts w:ascii="Times New Roman" w:eastAsia="宋体" w:hAnsi="Times New Roman" w:cs="Times New Roman" w:hint="eastAsia"/>
          <w:szCs w:val="21"/>
        </w:rPr>
        <w:t>400nm</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700nm</w:t>
      </w:r>
      <w:r w:rsidRPr="00B270E1">
        <w:rPr>
          <w:rFonts w:ascii="Times New Roman" w:eastAsia="宋体" w:hAnsi="Times New Roman" w:cs="Times New Roman" w:hint="eastAsia"/>
          <w:szCs w:val="21"/>
        </w:rPr>
        <w:t>，至少具有五种合并拍摄模式：</w:t>
      </w:r>
      <w:r w:rsidRPr="00B270E1">
        <w:rPr>
          <w:rFonts w:ascii="Times New Roman" w:eastAsia="宋体" w:hAnsi="Times New Roman" w:cs="Times New Roman" w:hint="eastAsia"/>
          <w:szCs w:val="21"/>
        </w:rPr>
        <w:t>1X1</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2X2</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3X3</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4X4</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5X5</w:t>
      </w:r>
      <w:r w:rsidRPr="00B270E1">
        <w:rPr>
          <w:rFonts w:ascii="Times New Roman" w:eastAsia="宋体" w:hAnsi="Times New Roman" w:cs="Times New Roman" w:hint="eastAsia"/>
          <w:szCs w:val="21"/>
        </w:rPr>
        <w:t>。</w:t>
      </w:r>
      <w:r w:rsidRPr="00B270E1">
        <w:rPr>
          <w:rFonts w:ascii="Times New Roman" w:eastAsia="宋体" w:hAnsi="Times New Roman" w:cs="Times New Roman" w:hint="eastAsia"/>
          <w:szCs w:val="21"/>
        </w:rPr>
        <w:t>7.</w:t>
      </w:r>
      <w:r w:rsidRPr="00B270E1">
        <w:rPr>
          <w:rFonts w:ascii="Times New Roman" w:eastAsia="宋体" w:hAnsi="Times New Roman" w:cs="Times New Roman" w:hint="eastAsia"/>
          <w:szCs w:val="21"/>
        </w:rPr>
        <w:t>软件具有多重荧光图像叠加模块可分析测量</w:t>
      </w:r>
      <w:r w:rsidRPr="00B270E1">
        <w:rPr>
          <w:rFonts w:ascii="Times New Roman" w:eastAsia="宋体" w:hAnsi="Times New Roman" w:cs="Times New Roman" w:hint="eastAsia"/>
          <w:szCs w:val="21"/>
        </w:rPr>
        <w:t>90</w:t>
      </w:r>
      <w:r w:rsidRPr="00B270E1">
        <w:rPr>
          <w:rFonts w:ascii="Times New Roman" w:eastAsia="宋体" w:hAnsi="Times New Roman" w:cs="Times New Roman" w:hint="eastAsia"/>
          <w:szCs w:val="21"/>
        </w:rPr>
        <w:t>多种形态学参数。</w:t>
      </w:r>
    </w:p>
    <w:p w14:paraId="2FB4F554" w14:textId="366CF170" w:rsidR="007B46A7" w:rsidRDefault="00A26D3A" w:rsidP="007B46A7">
      <w:pPr>
        <w:pStyle w:val="a3"/>
        <w:numPr>
          <w:ilvl w:val="0"/>
          <w:numId w:val="1"/>
        </w:numPr>
        <w:spacing w:beforeLines="50" w:before="156" w:afterLines="50" w:after="156" w:line="360" w:lineRule="auto"/>
        <w:ind w:firstLineChars="0"/>
        <w:rPr>
          <w:rFonts w:ascii="宋体" w:eastAsia="宋体" w:hAnsi="宋体"/>
          <w:b/>
          <w:bCs/>
          <w:sz w:val="24"/>
          <w:szCs w:val="24"/>
        </w:rPr>
      </w:pPr>
      <w:r>
        <w:rPr>
          <w:rFonts w:ascii="宋体" w:eastAsia="宋体" w:hAnsi="宋体" w:hint="eastAsia"/>
          <w:b/>
          <w:bCs/>
          <w:sz w:val="24"/>
          <w:szCs w:val="24"/>
        </w:rPr>
        <w:t>应用</w:t>
      </w:r>
      <w:r w:rsidR="008377E4">
        <w:rPr>
          <w:rFonts w:ascii="宋体" w:eastAsia="宋体" w:hAnsi="宋体" w:hint="eastAsia"/>
          <w:b/>
          <w:bCs/>
          <w:sz w:val="24"/>
          <w:szCs w:val="24"/>
        </w:rPr>
        <w:t>举例</w:t>
      </w:r>
    </w:p>
    <w:p w14:paraId="7C9F55CB" w14:textId="27FFDF25" w:rsidR="005474BD" w:rsidRPr="004F199B" w:rsidRDefault="00B270E1" w:rsidP="007B46A7">
      <w:pPr>
        <w:spacing w:beforeLines="50" w:before="156" w:afterLines="50" w:after="156" w:line="360" w:lineRule="auto"/>
        <w:rPr>
          <w:rFonts w:ascii="宋体" w:eastAsia="宋体" w:hAnsi="宋体" w:hint="eastAsia"/>
          <w:b/>
          <w:bCs/>
          <w:sz w:val="24"/>
          <w:szCs w:val="24"/>
        </w:rPr>
      </w:pPr>
      <w:r>
        <w:rPr>
          <w:noProof/>
        </w:rPr>
        <w:lastRenderedPageBreak/>
        <w:drawing>
          <wp:inline distT="0" distB="0" distL="0" distR="0" wp14:anchorId="2AFC27D1" wp14:editId="358B814B">
            <wp:extent cx="5274310" cy="26860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686050"/>
                    </a:xfrm>
                    <a:prstGeom prst="rect">
                      <a:avLst/>
                    </a:prstGeom>
                  </pic:spPr>
                </pic:pic>
              </a:graphicData>
            </a:graphic>
          </wp:inline>
        </w:drawing>
      </w:r>
    </w:p>
    <w:p w14:paraId="3DFA66E0" w14:textId="73DBA658" w:rsidR="00315F68" w:rsidRPr="000C0ED5" w:rsidRDefault="000C0ED5" w:rsidP="000C0ED5">
      <w:pPr>
        <w:spacing w:line="360" w:lineRule="auto"/>
        <w:ind w:firstLineChars="175" w:firstLine="315"/>
        <w:jc w:val="right"/>
        <w:rPr>
          <w:rFonts w:ascii="Times New Roman" w:eastAsia="宋体" w:hAnsi="Times New Roman" w:cs="Times New Roman"/>
          <w:sz w:val="18"/>
          <w:szCs w:val="18"/>
        </w:rPr>
      </w:pPr>
      <w:bookmarkStart w:id="0" w:name="_GoBack"/>
      <w:bookmarkEnd w:id="0"/>
      <w:r w:rsidRPr="000C0ED5">
        <w:rPr>
          <w:rFonts w:ascii="Times New Roman" w:eastAsia="宋体" w:hAnsi="Times New Roman" w:cs="Times New Roman" w:hint="eastAsia"/>
          <w:sz w:val="18"/>
          <w:szCs w:val="18"/>
        </w:rPr>
        <w:t>注：图片来自于蔡司官网</w:t>
      </w:r>
    </w:p>
    <w:sectPr w:rsidR="00315F68" w:rsidRPr="000C0E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A8B3F" w14:textId="77777777" w:rsidR="002C63EE" w:rsidRDefault="002C63EE" w:rsidP="005474BD">
      <w:r>
        <w:separator/>
      </w:r>
    </w:p>
  </w:endnote>
  <w:endnote w:type="continuationSeparator" w:id="0">
    <w:p w14:paraId="7A7E8995" w14:textId="77777777" w:rsidR="002C63EE" w:rsidRDefault="002C63EE" w:rsidP="0054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8923E" w14:textId="77777777" w:rsidR="002C63EE" w:rsidRDefault="002C63EE" w:rsidP="005474BD">
      <w:r>
        <w:separator/>
      </w:r>
    </w:p>
  </w:footnote>
  <w:footnote w:type="continuationSeparator" w:id="0">
    <w:p w14:paraId="595F1521" w14:textId="77777777" w:rsidR="002C63EE" w:rsidRDefault="002C63EE" w:rsidP="00547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E00C5"/>
    <w:multiLevelType w:val="hybridMultilevel"/>
    <w:tmpl w:val="4C943DEA"/>
    <w:lvl w:ilvl="0" w:tplc="F8A69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00791E"/>
    <w:multiLevelType w:val="hybridMultilevel"/>
    <w:tmpl w:val="FD8C6650"/>
    <w:lvl w:ilvl="0" w:tplc="57CED6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557999"/>
    <w:multiLevelType w:val="multilevel"/>
    <w:tmpl w:val="7E68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83947"/>
    <w:multiLevelType w:val="multilevel"/>
    <w:tmpl w:val="17BA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B6"/>
    <w:rsid w:val="00064622"/>
    <w:rsid w:val="000C0ED5"/>
    <w:rsid w:val="001D7FB6"/>
    <w:rsid w:val="0022360D"/>
    <w:rsid w:val="00280337"/>
    <w:rsid w:val="002A4758"/>
    <w:rsid w:val="002C63EE"/>
    <w:rsid w:val="00300300"/>
    <w:rsid w:val="00315F68"/>
    <w:rsid w:val="00361210"/>
    <w:rsid w:val="00381864"/>
    <w:rsid w:val="003A6911"/>
    <w:rsid w:val="00485FB0"/>
    <w:rsid w:val="004A306E"/>
    <w:rsid w:val="004F199B"/>
    <w:rsid w:val="005474BD"/>
    <w:rsid w:val="005B3A54"/>
    <w:rsid w:val="005B598B"/>
    <w:rsid w:val="006B4358"/>
    <w:rsid w:val="007B46A7"/>
    <w:rsid w:val="008377E4"/>
    <w:rsid w:val="008C605D"/>
    <w:rsid w:val="009140C6"/>
    <w:rsid w:val="009474B8"/>
    <w:rsid w:val="009814A7"/>
    <w:rsid w:val="009B74FC"/>
    <w:rsid w:val="00A26D3A"/>
    <w:rsid w:val="00A42385"/>
    <w:rsid w:val="00B270E1"/>
    <w:rsid w:val="00D21684"/>
    <w:rsid w:val="00EB6093"/>
    <w:rsid w:val="00ED2EA3"/>
    <w:rsid w:val="00ED79D0"/>
    <w:rsid w:val="00F17290"/>
    <w:rsid w:val="00FD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290C5"/>
  <w15:docId w15:val="{AD34F5C6-1987-4939-B3A9-940BDDFB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7B46A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210"/>
    <w:pPr>
      <w:ind w:firstLineChars="200" w:firstLine="420"/>
    </w:pPr>
  </w:style>
  <w:style w:type="table" w:styleId="a4">
    <w:name w:val="Table Grid"/>
    <w:basedOn w:val="a1"/>
    <w:uiPriority w:val="39"/>
    <w:rsid w:val="002A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B74FC"/>
    <w:rPr>
      <w:sz w:val="18"/>
      <w:szCs w:val="18"/>
    </w:rPr>
  </w:style>
  <w:style w:type="character" w:customStyle="1" w:styleId="a6">
    <w:name w:val="批注框文本 字符"/>
    <w:basedOn w:val="a0"/>
    <w:link w:val="a5"/>
    <w:uiPriority w:val="99"/>
    <w:semiHidden/>
    <w:rsid w:val="009B74FC"/>
    <w:rPr>
      <w:sz w:val="18"/>
      <w:szCs w:val="18"/>
    </w:rPr>
  </w:style>
  <w:style w:type="paragraph" w:styleId="a7">
    <w:name w:val="header"/>
    <w:basedOn w:val="a"/>
    <w:link w:val="a8"/>
    <w:uiPriority w:val="99"/>
    <w:unhideWhenUsed/>
    <w:rsid w:val="005474B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474BD"/>
    <w:rPr>
      <w:sz w:val="18"/>
      <w:szCs w:val="18"/>
    </w:rPr>
  </w:style>
  <w:style w:type="paragraph" w:styleId="a9">
    <w:name w:val="footer"/>
    <w:basedOn w:val="a"/>
    <w:link w:val="aa"/>
    <w:uiPriority w:val="99"/>
    <w:unhideWhenUsed/>
    <w:rsid w:val="005474BD"/>
    <w:pPr>
      <w:tabs>
        <w:tab w:val="center" w:pos="4153"/>
        <w:tab w:val="right" w:pos="8306"/>
      </w:tabs>
      <w:snapToGrid w:val="0"/>
      <w:jc w:val="left"/>
    </w:pPr>
    <w:rPr>
      <w:sz w:val="18"/>
      <w:szCs w:val="18"/>
    </w:rPr>
  </w:style>
  <w:style w:type="character" w:customStyle="1" w:styleId="aa">
    <w:name w:val="页脚 字符"/>
    <w:basedOn w:val="a0"/>
    <w:link w:val="a9"/>
    <w:uiPriority w:val="99"/>
    <w:rsid w:val="005474BD"/>
    <w:rPr>
      <w:sz w:val="18"/>
      <w:szCs w:val="18"/>
    </w:rPr>
  </w:style>
  <w:style w:type="paragraph" w:styleId="ab">
    <w:name w:val="Normal (Web)"/>
    <w:basedOn w:val="a"/>
    <w:uiPriority w:val="99"/>
    <w:semiHidden/>
    <w:unhideWhenUsed/>
    <w:rsid w:val="005474BD"/>
    <w:pPr>
      <w:widowControl/>
      <w:spacing w:before="100" w:beforeAutospacing="1" w:after="100" w:afterAutospacing="1"/>
      <w:jc w:val="left"/>
    </w:pPr>
    <w:rPr>
      <w:rFonts w:ascii="宋体" w:eastAsia="宋体" w:hAnsi="宋体" w:cs="宋体"/>
      <w:kern w:val="0"/>
      <w:sz w:val="24"/>
      <w:szCs w:val="24"/>
    </w:rPr>
  </w:style>
  <w:style w:type="character" w:customStyle="1" w:styleId="40">
    <w:name w:val="标题 4 字符"/>
    <w:basedOn w:val="a0"/>
    <w:link w:val="4"/>
    <w:uiPriority w:val="9"/>
    <w:rsid w:val="007B46A7"/>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70791">
      <w:bodyDiv w:val="1"/>
      <w:marLeft w:val="0"/>
      <w:marRight w:val="0"/>
      <w:marTop w:val="0"/>
      <w:marBottom w:val="0"/>
      <w:divBdr>
        <w:top w:val="none" w:sz="0" w:space="0" w:color="auto"/>
        <w:left w:val="none" w:sz="0" w:space="0" w:color="auto"/>
        <w:bottom w:val="none" w:sz="0" w:space="0" w:color="auto"/>
        <w:right w:val="none" w:sz="0" w:space="0" w:color="auto"/>
      </w:divBdr>
    </w:div>
    <w:div w:id="871571441">
      <w:bodyDiv w:val="1"/>
      <w:marLeft w:val="0"/>
      <w:marRight w:val="0"/>
      <w:marTop w:val="0"/>
      <w:marBottom w:val="0"/>
      <w:divBdr>
        <w:top w:val="none" w:sz="0" w:space="0" w:color="auto"/>
        <w:left w:val="none" w:sz="0" w:space="0" w:color="auto"/>
        <w:bottom w:val="none" w:sz="0" w:space="0" w:color="auto"/>
        <w:right w:val="none" w:sz="0" w:space="0" w:color="auto"/>
      </w:divBdr>
      <w:divsChild>
        <w:div w:id="1117480590">
          <w:marLeft w:val="0"/>
          <w:marRight w:val="0"/>
          <w:marTop w:val="0"/>
          <w:marBottom w:val="0"/>
          <w:divBdr>
            <w:top w:val="none" w:sz="0" w:space="0" w:color="auto"/>
            <w:left w:val="none" w:sz="0" w:space="0" w:color="auto"/>
            <w:bottom w:val="none" w:sz="0" w:space="0" w:color="auto"/>
            <w:right w:val="none" w:sz="0" w:space="0" w:color="auto"/>
          </w:divBdr>
          <w:divsChild>
            <w:div w:id="1882814978">
              <w:marLeft w:val="0"/>
              <w:marRight w:val="0"/>
              <w:marTop w:val="0"/>
              <w:marBottom w:val="0"/>
              <w:divBdr>
                <w:top w:val="none" w:sz="0" w:space="0" w:color="auto"/>
                <w:left w:val="none" w:sz="0" w:space="0" w:color="auto"/>
                <w:bottom w:val="none" w:sz="0" w:space="0" w:color="auto"/>
                <w:right w:val="none" w:sz="0" w:space="0" w:color="auto"/>
              </w:divBdr>
            </w:div>
          </w:divsChild>
        </w:div>
        <w:div w:id="414016931">
          <w:marLeft w:val="0"/>
          <w:marRight w:val="0"/>
          <w:marTop w:val="0"/>
          <w:marBottom w:val="0"/>
          <w:divBdr>
            <w:top w:val="none" w:sz="0" w:space="0" w:color="auto"/>
            <w:left w:val="none" w:sz="0" w:space="0" w:color="auto"/>
            <w:bottom w:val="none" w:sz="0" w:space="0" w:color="auto"/>
            <w:right w:val="none" w:sz="0" w:space="0" w:color="auto"/>
          </w:divBdr>
          <w:divsChild>
            <w:div w:id="1408335288">
              <w:marLeft w:val="0"/>
              <w:marRight w:val="0"/>
              <w:marTop w:val="0"/>
              <w:marBottom w:val="0"/>
              <w:divBdr>
                <w:top w:val="none" w:sz="0" w:space="0" w:color="auto"/>
                <w:left w:val="none" w:sz="0" w:space="0" w:color="auto"/>
                <w:bottom w:val="none" w:sz="0" w:space="0" w:color="auto"/>
                <w:right w:val="none" w:sz="0" w:space="0" w:color="auto"/>
              </w:divBdr>
              <w:divsChild>
                <w:div w:id="20957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Shirley</cp:lastModifiedBy>
  <cp:revision>5</cp:revision>
  <dcterms:created xsi:type="dcterms:W3CDTF">2021-11-26T05:20:00Z</dcterms:created>
  <dcterms:modified xsi:type="dcterms:W3CDTF">2021-11-26T06:58:00Z</dcterms:modified>
</cp:coreProperties>
</file>